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F" w:rsidRPr="002A7F64" w:rsidRDefault="0081620F" w:rsidP="00B537F7"/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693"/>
        <w:gridCol w:w="3969"/>
        <w:gridCol w:w="7480"/>
      </w:tblGrid>
      <w:tr w:rsidR="0081620F" w:rsidRPr="002A7F64" w:rsidTr="006B4B98">
        <w:trPr>
          <w:trHeight w:val="418"/>
          <w:tblHeader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ROL GRUPLARI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 w:rsidRPr="002A7F64">
              <w:rPr>
                <w:rFonts w:eastAsia="Courier New"/>
                <w:b/>
                <w:color w:val="000000"/>
              </w:rPr>
              <w:t>MODÜLLER</w:t>
            </w:r>
          </w:p>
        </w:tc>
        <w:tc>
          <w:tcPr>
            <w:tcW w:w="7480" w:type="dxa"/>
            <w:vAlign w:val="center"/>
          </w:tcPr>
          <w:p w:rsidR="0081620F" w:rsidRPr="002A7F64" w:rsidRDefault="002A7F64" w:rsidP="002A7F64">
            <w:pPr>
              <w:widowControl w:val="0"/>
              <w:spacing w:before="40" w:after="40"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VERİLEN YETKİLER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ARŞİV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Arşiv-Hastane Bilgi Yönetim Sistemi-Poliklinik- Servis-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</w:t>
            </w:r>
            <w:r w:rsidR="00340ABC">
              <w:rPr>
                <w:rFonts w:eastAsia="Courier New"/>
                <w:color w:val="000000"/>
              </w:rPr>
              <w:t>rşiv dosyalarına erişim yetkisi-</w:t>
            </w:r>
            <w:r w:rsidR="00551903">
              <w:rPr>
                <w:rFonts w:eastAsia="Courier New"/>
                <w:color w:val="000000"/>
              </w:rPr>
              <w:t xml:space="preserve"> Arşiv no girme</w:t>
            </w:r>
            <w:r w:rsidRPr="002A7F64">
              <w:rPr>
                <w:rFonts w:eastAsia="Courier New"/>
                <w:color w:val="000000"/>
              </w:rPr>
              <w:t xml:space="preserve"> yetkisi, Dijital arşive kayıt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AYNİYAT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Taşınır Mal Yönetim Sistemi- Kalite Yönelim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depo bilgilerine erişim, mal girişi-çıkışı yapma yetkileri-Birim kalite dokümanlarına erişim yetkisi-</w:t>
            </w:r>
            <w:r w:rsidR="00551903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HEKİMLER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551903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Poliklinik-Servis-Merkezi </w:t>
            </w:r>
            <w:r w:rsidR="00551903">
              <w:rPr>
                <w:rFonts w:eastAsia="Courier New"/>
                <w:color w:val="000000"/>
              </w:rPr>
              <w:t>Hastane Randevu Sistemi Randevu</w:t>
            </w:r>
            <w:r w:rsidR="00551903" w:rsidRPr="002A7F64">
              <w:rPr>
                <w:rFonts w:eastAsia="Courier New"/>
                <w:color w:val="000000"/>
              </w:rPr>
              <w:t xml:space="preserve"> </w:t>
            </w:r>
            <w:r w:rsidRPr="002A7F64">
              <w:rPr>
                <w:rFonts w:eastAsia="Courier New"/>
                <w:color w:val="000000"/>
              </w:rPr>
              <w:t>-Kalite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erişim-yetkisi- ayaktan hastaya randevu kaydı verebilme yetkisi - ilgili oldukları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TEKNİSYENLER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Arıza Takip Sistemi-Kalite Yönetim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Birim kalite dokümanlarına erişim yetkisi-</w:t>
            </w:r>
            <w:r w:rsidR="00824BBF">
              <w:rPr>
                <w:rFonts w:eastAsia="Courier New"/>
                <w:color w:val="000000"/>
              </w:rPr>
              <w:t xml:space="preserve"> Arıza bildirim ve takip yetkisi.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Eczane-İlaç Takip Sistemi-E Reçete Onay-Anlık Mesajlaşma-Kalite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Sorumlu olduğu eczane depolarına erişim, ilaç girişi ve çıkışı yapabilme yetkisi, ilaç takip sistemi ile bakanlığın istediği verileri gönderebilme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FATURALAMA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Faturalama - Poliklinik-Servis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hastaların tedavi dosyalarını sosyal güvencesine gör</w:t>
            </w:r>
            <w:r w:rsidR="00824BBF">
              <w:rPr>
                <w:rFonts w:eastAsia="Courier New"/>
                <w:color w:val="000000"/>
              </w:rPr>
              <w:t>e faturalayabilme yetkisi. Ayakt</w:t>
            </w:r>
            <w:r w:rsidRPr="002A7F64">
              <w:rPr>
                <w:rFonts w:eastAsia="Courier New"/>
                <w:color w:val="000000"/>
              </w:rPr>
              <w:t>an ve yatarak tedavi gören hasta bilgilerine erişim-yetkisi, Tanıya Dayalı İşlem Gruplama yetkisi. Kimlik Paylaşım Sisteminde hasta T.C. no sorgulayabilme- Birim kalite dokümanlarına</w:t>
            </w:r>
            <w:r w:rsidR="00824BBF">
              <w:rPr>
                <w:rFonts w:eastAsia="Courier New"/>
                <w:color w:val="000000"/>
              </w:rPr>
              <w:t xml:space="preserve"> </w:t>
            </w:r>
            <w:r w:rsidR="00824BBF">
              <w:rPr>
                <w:rFonts w:eastAsia="Courier New"/>
                <w:color w:val="000000"/>
              </w:rPr>
              <w:lastRenderedPageBreak/>
              <w:t>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GİDER TAHAKKUK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Muhasebe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tek düzen muhasebe sisteminde ilgili oldukları hesap fişi ve ödeme emirlerini oluşturabilme yetkisi, ilgili oldukları muhasebe raporlarını görebilme, izleyebilme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HAKLARI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Sosyal Hizmet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erişim-yetkisi. Sosyal çalışmacılar tarafından yapılan hasta görüşmelerini görebilme - Kimlik Paylaşım Sisteminde hasta T.C.  no sorgulayabilme- Birim kalite dokümanlarına erişim yetkisi- Teknik arızal</w:t>
            </w:r>
            <w:r w:rsidR="00824BBF">
              <w:rPr>
                <w:rFonts w:eastAsia="Courier New"/>
                <w:color w:val="000000"/>
              </w:rPr>
              <w:t>arı</w:t>
            </w:r>
            <w:r w:rsidRPr="002A7F64">
              <w:rPr>
                <w:rFonts w:eastAsia="Courier New"/>
                <w:color w:val="000000"/>
              </w:rPr>
              <w:t xml:space="preserve"> ilgili </w:t>
            </w:r>
            <w:r w:rsidR="006B4B98" w:rsidRPr="002A7F64">
              <w:rPr>
                <w:rFonts w:eastAsia="Courier New"/>
                <w:color w:val="000000"/>
              </w:rPr>
              <w:t>birimlere</w:t>
            </w:r>
            <w:r w:rsidRPr="002A7F64">
              <w:rPr>
                <w:rFonts w:eastAsia="Courier New"/>
                <w:color w:val="000000"/>
              </w:rPr>
              <w:t xml:space="preserve"> yazabilme yetkisi</w:t>
            </w:r>
          </w:p>
        </w:tc>
      </w:tr>
      <w:tr w:rsidR="0081620F" w:rsidRPr="002A7F64" w:rsidTr="006B4B98">
        <w:trPr>
          <w:trHeight w:val="197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KABUL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— Kontenjan Ayarlama - MHRS Randevu - Kimlik Paylaşım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erişim-yetkisi, Sosyal çalışmacılar tarafından yapılan hasla görüşmelerini görebilme - ayaklan hastaya randevu kaydı verebilme yetkisi - Kimlik Paylaşım Sisteminde hasta T.C. No sorgulayabilme- Birim kalite dokümanlarına erişim yetkisi-T</w:t>
            </w:r>
            <w:r w:rsidR="00824BBF">
              <w:rPr>
                <w:rFonts w:eastAsia="Courier New"/>
                <w:color w:val="000000"/>
              </w:rPr>
              <w:t>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693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İSTATİSTİK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İstatistik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ve toplu istatistiklerine erişim yetkisi - Hastane verileri ile ilgili kurumlara belli formatlarda istatistik raporlarını alabilme yetkisi - Birim kalite dokümanların</w:t>
            </w:r>
            <w:r w:rsidR="00824BBF">
              <w:rPr>
                <w:rFonts w:eastAsia="Courier New"/>
                <w:color w:val="000000"/>
              </w:rPr>
              <w:t>a erişim yetkisi-Teknik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547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KALİTE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Hastanede uygulanan mevcut kalite sisteminin dokümanlarının yönetmek, ilgili birimlere dijital olarak göndermek, revize etmek, olay bildirimleri ve DÖF’leri yö</w:t>
            </w:r>
            <w:r w:rsidR="00824BBF">
              <w:rPr>
                <w:rFonts w:eastAsia="Courier New"/>
                <w:color w:val="000000"/>
              </w:rPr>
              <w:t>netme yetkileri,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76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Laboratuvar Bilgi Yönetim Sistemi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yatan hastalara yapılan laboratuvar tetkik istemlerinin laboratuvar cihazlarında çalışmasını yönelebilme, sonuçlarını onaylayabilme, sonuç raporlarını çıkarabilme laboratuvar birimi ile ilgili kurumların isledikleri raporları çıkarabilme yetkisi - 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97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MAAŞ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Bordro - insan Kaynakları Yönetim Sistemi - Yolluk Takip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Memur maaş ve döner sermaye bordrolarını ve ilgili evraklarını hazırlayabilme yetkisi, memurlarla ilgili çalışma günlerini ve kadro-kıdem derecelerini inceleyebilme yetkisi - yolluk hesaplarım hazırlayabilme yetkisi -Birim kalite dokümanlarına</w:t>
            </w:r>
            <w:r w:rsidR="00824BBF">
              <w:rPr>
                <w:rFonts w:eastAsia="Courier New"/>
                <w:color w:val="000000"/>
              </w:rPr>
              <w:t xml:space="preserve"> 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018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ÖZLÜK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İnsan Kaynakları Yönetim Sistemi - Evrak Takip Sistemi (DYS)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personellerinin kimlik, kadro, kıdem, izin, rapor vs. bilgilerini yönetebilme ilgili raporlarını çıkarabilme yetkisi - Hastaneye gelen veya hastaneden ilgili kurum ve kişilere giden yazıları yönetebilme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79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PSİKOLOGLAR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Poliklinik-Servis —Psikometri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erişerek yaptıkları test ve görüşmeleri kayıt edebilme yetkisi - Hastalara yapılan görüşme ve testleri otomatik yapabilme, sonuçlarını alabilme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RAPOR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Sağlık Kurulu - Arşiv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Ayaktan ve yatarak tedavi gören hasta bilgilerine erişerek ilgili kurumlan istedikleri sağlık kurulu ve diğer formatlarda olan çeşitli raporları hazırlayabilme yetkisi - Birim kalite dokümanlarına e</w:t>
            </w:r>
            <w:r w:rsidR="00824BBF">
              <w:rPr>
                <w:rFonts w:eastAsia="Courier New"/>
                <w:color w:val="000000"/>
              </w:rPr>
              <w:t xml:space="preserve">rişim yetkisi - Teknik arızaları </w:t>
            </w:r>
            <w:r w:rsidRPr="002A7F64">
              <w:rPr>
                <w:rFonts w:eastAsia="Courier New"/>
                <w:color w:val="000000"/>
              </w:rPr>
              <w:t>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RÖNTGEN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Radyoloji Bilgi Yönetim Sistemi - Poliklinik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yatan hastalara yapılan radyoloji tetkik istemlerinin kayıtlarını yönelebilme, onaylayabilme, ilgili istatistikleri verebilme yetkisi - Malzeme isteklerini yetkili depodan yapabilme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16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SATIN ALMA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Satın alma-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Hastane için gerekli olan malzeme ve hizmetleri altınlarının yapılması ile ilgili kayıtları, hesapları yapabilme, evrakları hazırlayabilme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HEMŞİRELER - YATAN HASTA SERVİSLERİ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 - Kalite Yönelim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824BBF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Servislerinde yatarak tedavi gören hasta bilgilerine erişim, hastaların ilaç, malzeme, tetkik isteklerini ilgili depolardan yazabilme yetkisi, taburcu edebilme yetkisi, epikriz,</w:t>
            </w:r>
            <w:r w:rsidR="00824BBF">
              <w:rPr>
                <w:rFonts w:eastAsia="Courier New"/>
                <w:color w:val="000000"/>
              </w:rPr>
              <w:t>vb…</w:t>
            </w:r>
            <w:r w:rsidRPr="002A7F64">
              <w:rPr>
                <w:rFonts w:eastAsia="Courier New"/>
                <w:color w:val="000000"/>
              </w:rPr>
              <w:t xml:space="preserve">.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SOSYAL ÇALIŞMACILAR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Sosyal Hizmet 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hasla bilgilerine erişim yetkisi - Hastalara yaptıkları görüşmeleri kayıt ederek sonuç raporlarını çıkarabilme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</w:t>
            </w:r>
            <w:r w:rsidRPr="002A7F64">
              <w:rPr>
                <w:rFonts w:eastAsia="Courier New"/>
                <w:color w:val="000000"/>
              </w:rPr>
              <w:lastRenderedPageBreak/>
              <w:t>yazabilme yetkisi</w:t>
            </w:r>
          </w:p>
        </w:tc>
      </w:tr>
      <w:tr w:rsidR="0081620F" w:rsidRPr="002A7F64" w:rsidTr="006B4B98">
        <w:trPr>
          <w:trHeight w:val="284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TIBBİ SEKRETERLER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 Bilgi Yönetim Sistemi - Poliklinik-Servis - Kimlik Paylaşım Sistemi - Kalite Yönetim Sistemi- 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24BB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 Çalıştıkları birim ile sınırlı olmak şartıyla, a</w:t>
            </w:r>
            <w:r w:rsidR="0081620F" w:rsidRPr="002A7F64">
              <w:rPr>
                <w:rFonts w:eastAsia="Courier New"/>
                <w:color w:val="000000"/>
              </w:rPr>
              <w:t xml:space="preserve">yaktan ve yatarak tedavi gören hasta bilgilerine erişim yetkisi - Kimlik paylaşım sisteminden sorgulama yapabilme yetkisi- Birim kalite dokümanlarına </w:t>
            </w:r>
            <w:r>
              <w:rPr>
                <w:rFonts w:eastAsia="Courier New"/>
                <w:color w:val="000000"/>
              </w:rPr>
              <w:t>erişim yetkisi - Teknik arızaları</w:t>
            </w:r>
            <w:r w:rsidR="0081620F"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880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ÜCRET TAKİP </w:t>
            </w:r>
            <w:r w:rsidR="008C0694" w:rsidRPr="002A7F64">
              <w:rPr>
                <w:rFonts w:eastAsia="Courier New"/>
                <w:color w:val="000000"/>
              </w:rPr>
              <w:t>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Ücret Takip-Faturalama-Vezne-Sağlık Kurulu- Kalite Yönetim Sistemi-Arıza Takip Sistemi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Sosyal güvencesi olmayan ücretli tedavi olan hastaların ödemelerini takip yetkisi, ödemelerle ilgili tebligatları çıkarabilme, ödemelerini yapan kişilerin borçlarım dekont- makbuz karşılığı hesaptan düşürebilme yetkisi- İş görmezlik raporu alan kişilerin evrak düzenlemeleri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1359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VEZNE BİRİMİ ÇALIŞANLARI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Vezne - Kalite Yönetim Sistemi-Arıza Takip Sistemi-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 xml:space="preserve">Ayaktan ve yatarak tedavi gören hasta bilgilerine erişim yetkisi - Ayaklan ve yatan hastalarda ücret ödemesi gereken hastaların tedavi masraflarının tahsilatını yazabilme, makbuz kesebilme yetkisi - Birim kalite dokümanlarına </w:t>
            </w:r>
            <w:r w:rsidR="00824BBF">
              <w:rPr>
                <w:rFonts w:eastAsia="Courier New"/>
                <w:color w:val="000000"/>
              </w:rPr>
              <w:t>erişim yetkisi - Teknik arızaları</w:t>
            </w:r>
            <w:r w:rsidRPr="002A7F64">
              <w:rPr>
                <w:rFonts w:eastAsia="Courier New"/>
                <w:color w:val="000000"/>
              </w:rPr>
              <w:t xml:space="preserve"> ilgili birimlere yazabilme yetkisi</w:t>
            </w:r>
          </w:p>
        </w:tc>
      </w:tr>
      <w:tr w:rsidR="0081620F" w:rsidRPr="002A7F64" w:rsidTr="006B4B98">
        <w:trPr>
          <w:trHeight w:val="972"/>
        </w:trPr>
        <w:tc>
          <w:tcPr>
            <w:tcW w:w="2693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ind w:left="-57" w:right="-57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YÖNETİCİLER</w:t>
            </w:r>
          </w:p>
        </w:tc>
        <w:tc>
          <w:tcPr>
            <w:tcW w:w="3969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t>Hastane Bilgi Yönetim Sistemi - Poliklinik-Servis- Faturalama -Yönetim - Arşiv - İstatistik -Eczane -</w:t>
            </w:r>
            <w:r w:rsidRPr="002A7F64">
              <w:rPr>
                <w:rFonts w:eastAsia="Courier New"/>
                <w:color w:val="000000"/>
              </w:rPr>
              <w:lastRenderedPageBreak/>
              <w:t>TMYS - Ücret Takip - İKYS</w:t>
            </w:r>
          </w:p>
        </w:tc>
        <w:tc>
          <w:tcPr>
            <w:tcW w:w="7480" w:type="dxa"/>
            <w:vAlign w:val="center"/>
          </w:tcPr>
          <w:p w:rsidR="0081620F" w:rsidRPr="002A7F64" w:rsidRDefault="0081620F" w:rsidP="002A7F64">
            <w:pPr>
              <w:widowControl w:val="0"/>
              <w:spacing w:before="40" w:after="40"/>
              <w:rPr>
                <w:rFonts w:eastAsia="Courier New"/>
                <w:color w:val="000000"/>
              </w:rPr>
            </w:pPr>
            <w:r w:rsidRPr="002A7F64">
              <w:rPr>
                <w:rFonts w:eastAsia="Courier New"/>
                <w:color w:val="000000"/>
              </w:rPr>
              <w:lastRenderedPageBreak/>
              <w:t>Ayaktan ve yatarak tedavi gören hasta bilgilerine erişim yetkisi. Hastane bilgi sistemi ile ilgili her türlü istatistiksel raporlara erişim yetkisi</w:t>
            </w:r>
          </w:p>
        </w:tc>
      </w:tr>
    </w:tbl>
    <w:p w:rsidR="0081620F" w:rsidRPr="002A7F64" w:rsidRDefault="0081620F" w:rsidP="00B537F7"/>
    <w:sectPr w:rsidR="0081620F" w:rsidRPr="002A7F64" w:rsidSect="0081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F3" w:rsidRDefault="00362EF3" w:rsidP="00166227">
      <w:r>
        <w:separator/>
      </w:r>
    </w:p>
  </w:endnote>
  <w:endnote w:type="continuationSeparator" w:id="0">
    <w:p w:rsidR="00362EF3" w:rsidRDefault="00362EF3" w:rsidP="001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E" w:rsidRDefault="009972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E" w:rsidRDefault="009972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E" w:rsidRDefault="009972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F3" w:rsidRDefault="00362EF3" w:rsidP="00166227">
      <w:r>
        <w:separator/>
      </w:r>
    </w:p>
  </w:footnote>
  <w:footnote w:type="continuationSeparator" w:id="0">
    <w:p w:rsidR="00362EF3" w:rsidRDefault="00362EF3" w:rsidP="0016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E" w:rsidRDefault="009972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8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7"/>
      <w:gridCol w:w="2902"/>
      <w:gridCol w:w="2730"/>
      <w:gridCol w:w="2532"/>
      <w:gridCol w:w="3151"/>
    </w:tblGrid>
    <w:tr w:rsidR="007C2EAC" w:rsidRPr="00AF0728" w:rsidTr="007C2EAC">
      <w:trPr>
        <w:trHeight w:val="624"/>
      </w:trPr>
      <w:tc>
        <w:tcPr>
          <w:tcW w:w="1050" w:type="pct"/>
        </w:tcPr>
        <w:p w:rsidR="007C2EAC" w:rsidRPr="00AF0728" w:rsidRDefault="007C2EAC" w:rsidP="007C2EAC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90992AA" wp14:editId="4F4C4266">
                <wp:simplePos x="0" y="0"/>
                <wp:positionH relativeFrom="column">
                  <wp:posOffset>506095</wp:posOffset>
                </wp:positionH>
                <wp:positionV relativeFrom="page">
                  <wp:posOffset>251460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0" w:type="pct"/>
          <w:gridSpan w:val="3"/>
          <w:vAlign w:val="center"/>
        </w:tcPr>
        <w:p w:rsidR="007C2EAC" w:rsidRPr="00940D51" w:rsidRDefault="007C2EAC" w:rsidP="007C2EAC">
          <w:pPr>
            <w:pStyle w:val="stbilgi"/>
            <w:ind w:left="487"/>
            <w:rPr>
              <w:rFonts w:ascii="Arial" w:hAnsi="Arial" w:cs="Arial"/>
              <w:b/>
              <w:sz w:val="16"/>
              <w:szCs w:val="16"/>
            </w:rPr>
          </w:pPr>
        </w:p>
        <w:p w:rsidR="007C2EAC" w:rsidRDefault="007C2EAC" w:rsidP="007C2EAC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SBYS ERİŞİM YETKİ VE KONTROL MATRİSİ</w:t>
          </w:r>
        </w:p>
        <w:p w:rsidR="007C2EAC" w:rsidRPr="00940D51" w:rsidRDefault="007C2EAC" w:rsidP="007C2EAC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1100" w:type="pct"/>
        </w:tcPr>
        <w:p w:rsidR="007C2EAC" w:rsidRPr="00AF0728" w:rsidRDefault="00174F6B" w:rsidP="009972A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B9C1733" wp14:editId="6E32D8B1">
                <wp:extent cx="1336034" cy="1333362"/>
                <wp:effectExtent l="0" t="0" r="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34" cy="1333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2EAC" w:rsidRPr="00AF0728" w:rsidTr="007C2EAC">
      <w:trPr>
        <w:trHeight w:val="58"/>
      </w:trPr>
      <w:tc>
        <w:tcPr>
          <w:tcW w:w="105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01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5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884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10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7C2EAC" w:rsidRPr="00AF0728" w:rsidTr="007C2EAC">
      <w:trPr>
        <w:trHeight w:val="58"/>
      </w:trPr>
      <w:tc>
        <w:tcPr>
          <w:tcW w:w="1050" w:type="pct"/>
          <w:shd w:val="clear" w:color="auto" w:fill="FDE9D9" w:themeFill="accent6" w:themeFillTint="33"/>
          <w:vAlign w:val="center"/>
        </w:tcPr>
        <w:p w:rsidR="007C2EAC" w:rsidRPr="00180024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GİS.BG.EK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15</w:t>
          </w:r>
        </w:p>
      </w:tc>
      <w:tc>
        <w:tcPr>
          <w:tcW w:w="1013" w:type="pct"/>
          <w:shd w:val="clear" w:color="auto" w:fill="FDE9D9" w:themeFill="accent6" w:themeFillTint="33"/>
          <w:vAlign w:val="center"/>
        </w:tcPr>
        <w:p w:rsidR="007C2EAC" w:rsidRPr="00180024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.2019</w:t>
          </w:r>
        </w:p>
      </w:tc>
      <w:tc>
        <w:tcPr>
          <w:tcW w:w="953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884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100" w:type="pct"/>
          <w:shd w:val="clear" w:color="auto" w:fill="FDE9D9" w:themeFill="accent6" w:themeFillTint="33"/>
          <w:vAlign w:val="center"/>
        </w:tcPr>
        <w:p w:rsidR="007C2EAC" w:rsidRPr="00AF0728" w:rsidRDefault="007C2EAC" w:rsidP="007C2EAC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9972AE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9972AE">
            <w:rPr>
              <w:rFonts w:ascii="Arial" w:hAnsi="Arial" w:cs="Arial"/>
              <w:b/>
              <w:bCs/>
              <w:noProof/>
            </w:rPr>
            <w:t>7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7C2EAC" w:rsidRPr="0081620F" w:rsidRDefault="007C2EAC" w:rsidP="008162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AE" w:rsidRDefault="009972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B"/>
    <w:rsid w:val="00045ED2"/>
    <w:rsid w:val="00057A8A"/>
    <w:rsid w:val="0015431C"/>
    <w:rsid w:val="00166227"/>
    <w:rsid w:val="00174F6B"/>
    <w:rsid w:val="00237348"/>
    <w:rsid w:val="00295404"/>
    <w:rsid w:val="002A7F64"/>
    <w:rsid w:val="00336A18"/>
    <w:rsid w:val="0034034B"/>
    <w:rsid w:val="00340ABC"/>
    <w:rsid w:val="00353462"/>
    <w:rsid w:val="00362EF3"/>
    <w:rsid w:val="004132CC"/>
    <w:rsid w:val="00427F19"/>
    <w:rsid w:val="004633FD"/>
    <w:rsid w:val="00473168"/>
    <w:rsid w:val="00473967"/>
    <w:rsid w:val="004C5EDB"/>
    <w:rsid w:val="005119D7"/>
    <w:rsid w:val="005366FE"/>
    <w:rsid w:val="00551903"/>
    <w:rsid w:val="00582E73"/>
    <w:rsid w:val="005A3927"/>
    <w:rsid w:val="005C64AC"/>
    <w:rsid w:val="0064084C"/>
    <w:rsid w:val="006A52F0"/>
    <w:rsid w:val="006B46FC"/>
    <w:rsid w:val="006B4B98"/>
    <w:rsid w:val="006B757D"/>
    <w:rsid w:val="007C2EAC"/>
    <w:rsid w:val="0081620F"/>
    <w:rsid w:val="00824BBF"/>
    <w:rsid w:val="0083011C"/>
    <w:rsid w:val="008625EB"/>
    <w:rsid w:val="008C0694"/>
    <w:rsid w:val="008C5B29"/>
    <w:rsid w:val="009101C3"/>
    <w:rsid w:val="009972AE"/>
    <w:rsid w:val="00AB02C8"/>
    <w:rsid w:val="00B40D44"/>
    <w:rsid w:val="00B537F7"/>
    <w:rsid w:val="00B63B2D"/>
    <w:rsid w:val="00B70672"/>
    <w:rsid w:val="00B96510"/>
    <w:rsid w:val="00BB6591"/>
    <w:rsid w:val="00C93E7B"/>
    <w:rsid w:val="00CD761C"/>
    <w:rsid w:val="00D12B1D"/>
    <w:rsid w:val="00D43611"/>
    <w:rsid w:val="00D713FF"/>
    <w:rsid w:val="00DD09ED"/>
    <w:rsid w:val="00E32322"/>
    <w:rsid w:val="00E42D3B"/>
    <w:rsid w:val="00E62C6C"/>
    <w:rsid w:val="00E777E7"/>
    <w:rsid w:val="00F453B5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66227"/>
  </w:style>
  <w:style w:type="paragraph" w:styleId="Altbilgi">
    <w:name w:val="footer"/>
    <w:basedOn w:val="Normal"/>
    <w:link w:val="AltbilgiChar"/>
    <w:uiPriority w:val="99"/>
    <w:unhideWhenUsed/>
    <w:rsid w:val="00166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66227"/>
  </w:style>
  <w:style w:type="paragraph" w:styleId="BalonMetni">
    <w:name w:val="Balloon Text"/>
    <w:basedOn w:val="Normal"/>
    <w:link w:val="BalonMetniChar"/>
    <w:uiPriority w:val="99"/>
    <w:semiHidden/>
    <w:unhideWhenUsed/>
    <w:rsid w:val="001662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2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6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F9A0-52F9-4CBF-8517-B1EBEBF9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DÖNMEZ</dc:creator>
  <cp:lastModifiedBy>adsm</cp:lastModifiedBy>
  <cp:revision>2</cp:revision>
  <cp:lastPrinted>2019-01-18T08:18:00Z</cp:lastPrinted>
  <dcterms:created xsi:type="dcterms:W3CDTF">2020-06-30T08:54:00Z</dcterms:created>
  <dcterms:modified xsi:type="dcterms:W3CDTF">2020-06-30T08:54:00Z</dcterms:modified>
</cp:coreProperties>
</file>